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6BD" w:rsidRPr="00F44651" w:rsidRDefault="00F44651" w:rsidP="00F44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926EAB4" wp14:editId="7506CA70">
            <wp:extent cx="6924599" cy="9520645"/>
            <wp:effectExtent l="0" t="0" r="0" b="0"/>
            <wp:docPr id="1" name="Рисунок 1" descr="E:\на сайт\рабочии прогр  титул\технология-9\технология 9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 сайт\рабочии прогр  титул\технология-9\технология 9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436" cy="9531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6BD" w:rsidRPr="008356B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lastRenderedPageBreak/>
        <w:t>ПОЯСНИТЕЛЬНАЯ ЗАПИСКА</w:t>
      </w:r>
    </w:p>
    <w:p w:rsidR="008356BD" w:rsidRPr="008356BD" w:rsidRDefault="008356BD" w:rsidP="008356B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proofErr w:type="gramStart"/>
      <w:r w:rsidRPr="008356B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НАУЧНЫЙ</w:t>
      </w:r>
      <w:proofErr w:type="gramEnd"/>
      <w:r w:rsidRPr="008356B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, ОБШЕКУЛЬТУРНЫЙ И ОБРАЗОВАТЕЛЬНЫЙ КОНТЕНТ ТЕХНОЛОГИИ 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Фундаментальной задачей общего образования является освоение учащимися наиболее значимых аспектов реальности. К таким аспектам, несомненно, относится и преобразовательная деятельность человека.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Было обосновано положение, что всякая деятельность должна осуществляться в соответствии с некоторым методом, причём эффективность этого метода непосредственно зависит от того, 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Стержнем названной концепции является технология как логическое развитие «метода» в следующих аспектах: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процесс достижения поставленной цели формализован настолько, что становится возможным его воспроизведение в широком спектре условий при практически идентичных результатах;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открывается принципиальная возможность автоматизации процессов изготовления изделий (что постепенно распространяется практически на все аспекты человеческой жизни).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Развитие технологии тесно связано с научным знанием. Более того, конечной целью науки (начиная с науки Нового времени) является именно создание технологий.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В ХХ веке сущность технологии была осмыслена в различных плоскостях: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были выделены структуры, родственные понятию технологии, прежде всего, понятие алгоритма;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проанализирован феномен зарождающегося технологического общества;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исследованы социальные аспекты технологии.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информации. Изменилась структура человеческой деятельности — в ней важнейшую роль стал играть информационный фактор. Исключительно значимыми оказались социальные последствия внедрения </w:t>
      </w:r>
      <w:proofErr w:type="gramStart"/>
      <w:r w:rsidRPr="008356BD">
        <w:rPr>
          <w:rFonts w:ascii="Times New Roman" w:eastAsia="Times New Roman" w:hAnsi="Times New Roman" w:cs="Times New Roman"/>
          <w:sz w:val="24"/>
          <w:szCs w:val="24"/>
        </w:rPr>
        <w:t>ИТ</w:t>
      </w:r>
      <w:proofErr w:type="gram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 и ИКТ, которые послужили базой разработки и широкого распространения социальных сетей и процесса информатизации общества. На сегодняшний день процесс информатизации приобретает качественно новые черты. Возникло понятие «цифровой экономики», что подразумевает превращение 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 Однако цифровая революция (её часто называют третьей революцией) является только прелюдией к новой, более масштабной четвёртой промышленной революции. Все эти изменения самым решительным образом влияют на школьный курс технологии, что было подчёркнуто в «Концепции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 (далее — «Концепция преподавания предметной области «Технология»).</w:t>
      </w:r>
    </w:p>
    <w:p w:rsidR="008356BD" w:rsidRPr="008356BD" w:rsidRDefault="008356BD" w:rsidP="008356B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ЦЕЛИ И ЗАДАЧИ ИЗУЧЕНИЯ ПРЕДМЕТНОЙ ОБЛАСТИ «ТЕХНОЛОГИЯ» В ОСНОВНОМ ОБЩЕМ ОБРАЗОВАНИИ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Основной </w:t>
      </w: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целью 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t>освоения предметной области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Задачами 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t>курса технологии являются: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lastRenderedPageBreak/>
        <w:t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Как подчёркивается в Концепции преподавания предметной области «Технология», ведущей формой учебной деятельности, направленной на достижение поставленных целей, является 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достигается синтез многообразия аспектов образовательного процесса, включая личностные 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</w:t>
      </w:r>
      <w:proofErr w:type="gramStart"/>
      <w:r w:rsidRPr="008356B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 на других предметах.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Важно подчеркнуть, что именно в технологии реализуются все аспекты фундаментальной для образования категории «знания», а именно: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понятийное знание, которое складывается из набора понятий, характеризующих данную предметную область;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алгоритмическое (технологическое) знание — знание методов, технологий, приводящих к желаемому результату при соблюдении определённых условий;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предметное знание, складывающееся из знания и понимания сути законов и закономерностей, применяемых в той или иной предметной области;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методологическое знание — знание общих закономерностей изучаемых явлений и процессов.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Как и всякий общеобразовательный предмет, «Технология» отражает наиболее значимые аспекты действительности, которые состоят в следующем: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технологизация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 всех сторон человеческой жизни и деятельности является столь масштабной, что интуитивных представлений о сущности и структуре технологического процесса явно недостаточно для успешной социализации учащихся — необходимо целенаправленное освоение всех этапов технологической цепочки и полного цикла решения поставленной задачи. При этом возможны следующие уровни освоения технологии: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уровень представления;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уровень пользователя;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когнитивно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>-продуктивный уровень (создание технологий);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практически вся современная профессиональная деятельность, включая ручной труд, осуществляется с применением информационных и цифровых технологий, формирование навыков использования этих технологий при изготовлении изделий становится важной задачей в курсе технологии;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появление феномена «больших данных» оказывает существенное и далеко не позитивное влияние на процесс познания, что говорит о необходимости освоения принципиально новых технологий — информационно-когнитивных, нацеленных на освоение учащимися знаний, на развитии умения учиться.</w:t>
      </w:r>
    </w:p>
    <w:p w:rsidR="008356BD" w:rsidRPr="008356BD" w:rsidRDefault="008356BD" w:rsidP="008356B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ОБЩАЯ ХАРАКТЕРИСТИКА УЧЕБНОГО ПРЕДМЕТА «ТЕХНОЛОГИЯ»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Основной методический принцип современного курса «Технология»: освоение сущности и структуры технологии идёт неразрывно с освоением процесса познания — построения и анализа разнообразных моделей. Только в этом случае можно достичь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когнитивно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>-продуктивного уровня освоения технологий.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Современный курс технологии построен по модульному принципу.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Модульность — ведущий методический принцип построения содержания современных учебных курсов. Она создаёт инструмент реализации в обучении индивидуальных образовательных траекторий, что является основополагающим принципом построения общеобразовательного курса технологии/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Инвариантные модули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Модуль «Производство и технология»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В модуле в явном виде содержится сформулированный выше методический принцип и подходы к его реализации в различных сферах. Освоение содержания данного модуля осуществ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softHyphen/>
        <w:t>ляется на протяжении всего курса «Технология» с 5 по 9 класс. Содержание модуля построено по «восходящему» принципу: от умений реализации имеющихся технологий к их оценке и совершенствованию, а от них — к знаниям и умениям, позволяющим создавать технологии. Освоение технологического подхода осуществляется в диалектике с творческими методами создания значимых для человека продуктов.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Особенностью современной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техносферы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 4-й промышленной революции.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Модуль «Технологии обработки материалов и пищевых продуктов»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В данном модуле на конкретных примерах показана реализация общих положений, сформулированных в модуле «Производство и технологии». Освоение технологии ведётся по единой схеме, которая реализуется во всех без исключения модулях. Разумеется, в каждом конкретном случае возможны отклонения от названной схемы. Однако эти отклонения только усиливают общую идею об универсальном характере технологического подхода. Основная цель данного модуля: освоить умения реализации уже имеющихся технологий. Значительное внимание уделяется технологиям создания уникальных изделий народного творчества.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Вариативные модули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Модуль «Робототехника»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В этом модуле наиболее полно реализуется идея конвергенции материальных и информационных технологий. Важность данного модуля заключается в том, что в нём формируются навыки работы с когнитивной составляющей (действиями, операциями и этапами), которые в современном цифровом социуме приобретают универсальный характер.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Модуль «3D-моделирование, </w:t>
      </w:r>
      <w:proofErr w:type="spellStart"/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прототипирование</w:t>
      </w:r>
      <w:proofErr w:type="spellEnd"/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, макетирование»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Этот 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характер. С одной стороны, анализ модели позволяет выделить составляющие её элементы. С другой стороны, если эти элементы уже выделены, это открывает возможность использовать технологический подход при построении моделей, необходимых для познания объекта. Именно последний подход и реализуется в данном модуле. Модуль играет важную роль в формировании знаний и умений, необходимых для создания технологий.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«Компьютерная графика. Черчение»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Данный модуль нацелен на решение задач, схожих с задачами, решаемыми в предыдущем модуле: «3D-моделирование,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прототипирование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, макетирование» — формирует инструментарий создания и исследования моделей, причём сам процесс создания осуществляется по вполне определённой технологии. Как и предыдущий модуль, данный модуль очень важен с точки 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зрения формирования знаний и умений, необходимых для создания новых технологий, а также новых продуктов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техносферы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«Автоматизированные системы»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Этот модуль знакомит учащихся с реализацией «сверхзадачи» технологии — автоматизации максимально широкой области человеческой деятельности. Акцент в данном модуле сделан на автоматизации управленческой деятельности. В этом контексте целесообразно рассмотреть управление не только техническими, но и социально-экономическими системами. Эффективным средством решения этой проблемы является использование в учебном процессе имитационных моделей экономической деятельности (например, проект «Школьная фирма»).</w:t>
      </w:r>
    </w:p>
    <w:p w:rsidR="008356BD" w:rsidRPr="008356BD" w:rsidRDefault="008356BD" w:rsidP="008356B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МЕСТО УЧЕБНОГО ПРЕДМЕТА «ТЕХНОЛОГИЯ» В УЧЕБНОМ ПЛАНЕ</w:t>
      </w:r>
    </w:p>
    <w:p w:rsidR="008356BD" w:rsidRPr="008356BD" w:rsidRDefault="008356BD" w:rsidP="004613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Учебный предмет "Технология" изучается в 9 классе один час в неделе, общий объем составляет 34 часа.</w:t>
      </w:r>
    </w:p>
    <w:p w:rsidR="008356BD" w:rsidRPr="008356BD" w:rsidRDefault="008356BD" w:rsidP="008356B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СОДЕРЖАНИЕ УЧЕБНОГО ПРЕДМЕТА 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ИНВАРИАНТНЫЕ МОДУЛИ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«Производство и технология»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Раздел. Элементы управления.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Общие принципы управления. Общая схема управления. Условия реализации общей схемы управления. Начала кибернетики.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Самоуправляемые системы. Устойчивость систем управления. Виды равновесия. Устойчивость технических систем.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proofErr w:type="gramStart"/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  Мир профессий.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Профессии предметной области «Природа». Профессии предметной области «Техника». Профессии предметной области «Знак». Профессии предметной области «Человек».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Профессии предметной области «Художественный образ».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«Технология обработки материалов и пищевых продуктов»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proofErr w:type="gramStart"/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 Технологии в когнитивной сфере.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Теория решения изобретательских задач (ТРИЗ) и поиск новых технологических решений. Основные принципы развития технических систем: полнота компонентов системы, энергетическая проводимость, опережающее развитие рабочего органа и др. Решение производственных задач и задач из сферы услуг с использованием методологии ТРИЗ.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Востребованность системных и когнитивных навыков в современной профессиональной деятельности. </w:t>
      </w:r>
      <w:proofErr w:type="gramStart"/>
      <w:r w:rsidRPr="008356BD">
        <w:rPr>
          <w:rFonts w:ascii="Times New Roman" w:eastAsia="Times New Roman" w:hAnsi="Times New Roman" w:cs="Times New Roman"/>
          <w:sz w:val="24"/>
          <w:szCs w:val="24"/>
        </w:rPr>
        <w:t>Интеллект-карты</w:t>
      </w:r>
      <w:proofErr w:type="gram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 как инструмент систематизации информации. Использование </w:t>
      </w:r>
      <w:proofErr w:type="gramStart"/>
      <w:r w:rsidRPr="008356BD">
        <w:rPr>
          <w:rFonts w:ascii="Times New Roman" w:eastAsia="Times New Roman" w:hAnsi="Times New Roman" w:cs="Times New Roman"/>
          <w:sz w:val="24"/>
          <w:szCs w:val="24"/>
        </w:rPr>
        <w:t>интеллект-карт</w:t>
      </w:r>
      <w:proofErr w:type="gram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 в проектной деятельности. Программные инструменты построения </w:t>
      </w:r>
      <w:proofErr w:type="gramStart"/>
      <w:r w:rsidRPr="008356BD">
        <w:rPr>
          <w:rFonts w:ascii="Times New Roman" w:eastAsia="Times New Roman" w:hAnsi="Times New Roman" w:cs="Times New Roman"/>
          <w:sz w:val="24"/>
          <w:szCs w:val="24"/>
        </w:rPr>
        <w:t>интеллект-карт</w:t>
      </w:r>
      <w:proofErr w:type="gramEnd"/>
      <w:r w:rsidRPr="008356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Понятие «больших данных» (объём, скорость, разнообразие). Работа с «большими данными» как компонент современной профессиональной деятельности. Анализ больших данных при разработке проектов. Приёмы визуализации данных. Компьютерные инструменты визуализации.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Раздел. Технологии и человек.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Роль технологий в человеческой культуре. Технологии и знания. Знание как фундаментальная категория для современной профессиональной деятельности. Виды знаний. Метазнания, их роль в применении и создании современных технологий.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ВАРИАТИВНЫЕ МОДУЛИ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«Робототехника»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Раздел.  От робототехники к искусственному интеллекту.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Жизненный цикл технологии. Понятие о конвергентных технологиях. Робототехника как пример конвергентных технологий. Перспективы автоматизации и роботизации: возможности и ограничения.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Модуль «3D-моделирование, макетирование, </w:t>
      </w:r>
      <w:proofErr w:type="spellStart"/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прототипирование</w:t>
      </w:r>
      <w:proofErr w:type="spellEnd"/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Раздел. Технология создания и исследования прототипов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Создание прототипа. Исследование прототипа. Перенос выявленных свой</w:t>
      </w:r>
      <w:proofErr w:type="gramStart"/>
      <w:r w:rsidRPr="008356BD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Pr="008356BD">
        <w:rPr>
          <w:rFonts w:ascii="Times New Roman" w:eastAsia="Times New Roman" w:hAnsi="Times New Roman" w:cs="Times New Roman"/>
          <w:sz w:val="24"/>
          <w:szCs w:val="24"/>
        </w:rPr>
        <w:t>ототипа на реальные объекты. 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«Компьютерная графика. Черчение»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Раздел. 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Технология создания чертежей в программных средах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Применение программного обеспечения для создания проектной документации: моделей объектов и их чертежей. Правила техники безопасности при работе на компьютере. Включение системы. Создание и виды документов, интерфейс окна «Чертёж», элементы управления окном. Основная надпись. Геометрические примитивы. Создание, редактирование и трансформация графических объектов. Сложные 3D-модели и сборочные чертежи.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Изделия и их модели. Анализ формы объекта и синтез модели. План создания 3D-модели.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Интерфейс окна «Деталь». Дерево модели. Система 3D-координат в окне «Деталь» и конструктивные плоскости. Формообразование детали. Операция «Эскиз». Правила и требования, предъявляемые к эскизам. Способы редактирования операции формообразования и эскиза.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Создание моделей по различным заданиям: по чертежу; по описанию и размерам; по образцу, с натуры.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Раздел. 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Разработка проекта инженерного объекта. 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Выбор темы и обоснование этого выбора. Сбор информации по теме проекта. Функциональные качества инженерного объекта, размеры. Объем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«Автоматизированные системы»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Раздел. Управление социально-экономическими системами. Предпринимательство.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Сущность культуры предпринимательства. Корпоративная культура. Предпринимательская этика и этикет. Анализ видов предпринимательской деятельности и определение типологии коммерческой организации.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Понятия, инструменты и технологии имитационного моделирования экономической деятельности. Проект «Школьная фирма» как имитационная модель реализации </w:t>
      </w:r>
      <w:proofErr w:type="gramStart"/>
      <w:r w:rsidRPr="008356BD">
        <w:rPr>
          <w:rFonts w:ascii="Times New Roman" w:eastAsia="Times New Roman" w:hAnsi="Times New Roman" w:cs="Times New Roman"/>
          <w:sz w:val="24"/>
          <w:szCs w:val="24"/>
        </w:rPr>
        <w:t>бизнес-идеи</w:t>
      </w:r>
      <w:proofErr w:type="gram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. Этапы разработки </w:t>
      </w:r>
      <w:proofErr w:type="gramStart"/>
      <w:r w:rsidRPr="008356BD">
        <w:rPr>
          <w:rFonts w:ascii="Times New Roman" w:eastAsia="Times New Roman" w:hAnsi="Times New Roman" w:cs="Times New Roman"/>
          <w:sz w:val="24"/>
          <w:szCs w:val="24"/>
        </w:rPr>
        <w:t>бизнес-проекта</w:t>
      </w:r>
      <w:proofErr w:type="gram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 «Школьная фирма»: анализ выбранного направления экономической деятельности, создание логотипа фирмы, разработка бизнес-плана.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Система показателей эффективности предпринимательской деятельности. Принципы и методы оценки эффективности. Пути повышения и контроль эффективности предпринимательской деятельности.</w:t>
      </w:r>
    </w:p>
    <w:p w:rsidR="008356BD" w:rsidRPr="008356BD" w:rsidRDefault="008356BD" w:rsidP="008356BD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Программная поддержка предпринимательской деятельности. Программы для управления проектами.</w:t>
      </w:r>
    </w:p>
    <w:p w:rsidR="008356BD" w:rsidRPr="008356BD" w:rsidRDefault="008356BD" w:rsidP="008356B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ПЛАНИРУЕМЫЕ ОБРАЗОВАТЕЛЬНЫЕ РЕЗУЛЬТАТЫ</w:t>
      </w:r>
    </w:p>
    <w:p w:rsidR="008356BD" w:rsidRPr="008356BD" w:rsidRDefault="008356BD" w:rsidP="008356B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ЛИЧНОСТНЫЕ РЕЗУЛЬТАТЫ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i/>
          <w:iCs/>
          <w:sz w:val="24"/>
          <w:szCs w:val="24"/>
        </w:rPr>
        <w:t>Патриотическое воспитание: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проявление интереса к истории и современному состоянию российской науки и технологии;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ценностное отношение к достижениям российских инженеров и учёных.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i/>
          <w:iCs/>
          <w:sz w:val="24"/>
          <w:szCs w:val="24"/>
        </w:rPr>
        <w:t>Гражданское и духовно-нравственное воспитание: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lastRenderedPageBreak/>
        <w:t>осознание важности морально-этических принципов в деятельности, связанной с реализацией технологий;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i/>
          <w:iCs/>
          <w:sz w:val="24"/>
          <w:szCs w:val="24"/>
        </w:rPr>
        <w:t>Эстетическое воспитание: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восприятие эстетических каче</w:t>
      </w:r>
      <w:proofErr w:type="gramStart"/>
      <w:r w:rsidRPr="008356BD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Pr="008356BD">
        <w:rPr>
          <w:rFonts w:ascii="Times New Roman" w:eastAsia="Times New Roman" w:hAnsi="Times New Roman" w:cs="Times New Roman"/>
          <w:sz w:val="24"/>
          <w:szCs w:val="24"/>
        </w:rPr>
        <w:t>едметов труда;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умение создавать эстетически значимые изделия из различных материалов.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i/>
          <w:iCs/>
          <w:sz w:val="24"/>
          <w:szCs w:val="24"/>
        </w:rPr>
        <w:t>Ценности научного познания и практической деятельности: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осознание ценности науки как фундамента технологий;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развитие интереса к исследовательской деятельности, реализации на практике достижений науки.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i/>
          <w:iCs/>
          <w:sz w:val="24"/>
          <w:szCs w:val="24"/>
        </w:rPr>
        <w:t>Формирование культуры здоровья и эмоционального благополучия: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умение распознавать информационные угрозы и осуществ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softHyphen/>
        <w:t>лять защиту личности от этих угроз.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i/>
          <w:iCs/>
          <w:sz w:val="24"/>
          <w:szCs w:val="24"/>
        </w:rPr>
        <w:t>Трудовое воспитание: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активное участие в решении возникающих практических задач из различных областей;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умение ориентироваться в мире современных профессий.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i/>
          <w:iCs/>
          <w:sz w:val="24"/>
          <w:szCs w:val="24"/>
        </w:rPr>
        <w:t>Экологическое воспитание: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техносферой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осознание пределов преобразовательной деятельности человека.</w:t>
      </w:r>
    </w:p>
    <w:p w:rsidR="008356BD" w:rsidRPr="008356BD" w:rsidRDefault="008356BD" w:rsidP="008356B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МЕТАПРЕДМЕТНЫЕ РЕЗУЛЬТАТЫ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Овладение универсальными познавательными действиями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i/>
          <w:iCs/>
          <w:sz w:val="24"/>
          <w:szCs w:val="24"/>
        </w:rPr>
        <w:t>Базовые логические действия: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выявлять и характеризовать существенные признаки природных и рукотворных объектов;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устанавливать существенный признак классификации, основание для обобщения и сравнения;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техносфере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i/>
          <w:iCs/>
          <w:sz w:val="24"/>
          <w:szCs w:val="24"/>
        </w:rPr>
        <w:t>Базовые исследовательские действия: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формировать запросы к информационной системе с целью получения необходимой информации;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оценивать полноту, достоверность и актуальность полученной информации;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опытным путём изучать свойства различных материалов;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строить и оценивать модели объектов, явлений и процессов;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уметь оценивать правильность выполнения учебной задачи, собственные возможности её решения;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прогнозировать поведение технической системы, в том числе с учётом синергетических эффектов.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Работа с информацией: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выбирать форму представления информации в зависимости от поставленной задачи;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lastRenderedPageBreak/>
        <w:t>понимать различие между данными, информацией и знаниями;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владеть начальными навыками работы с «большими данными»;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владеть технологией трансформации данных в информацию, информации в знания.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Овладение универсальными учебными регулятивными действиями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i/>
          <w:iCs/>
          <w:sz w:val="24"/>
          <w:szCs w:val="24"/>
        </w:rPr>
        <w:t>Самоорганизация: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уметь самостоятельно планировать пути достижения целей, в том числе альтернативные, осознанно выбирать наиболее эффективные способы решения учебных и познавательных задач;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делать выбор и брать ответственность за решение.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i/>
          <w:iCs/>
          <w:sz w:val="24"/>
          <w:szCs w:val="24"/>
        </w:rPr>
        <w:t>Самоконтроль (рефлексия):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давать адекватную оценку ситуации и предлагать план её изменения;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объяснять причины достижения (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>) результатов преобразовательной деятельности;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вносить необходимые коррективы в деятельность по решению задачи или по осуществлению проекта;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Принятие себя и других: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Овладение универсальными коммуникативными действиями.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i/>
          <w:iCs/>
          <w:sz w:val="24"/>
          <w:szCs w:val="24"/>
        </w:rPr>
        <w:t>Общение: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в ходе обсуждения учебного материала, планирования и осуществления учебного проекта;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в рамках публичного представления результатов проектной деятельности;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в ходе совместного решения задачи с использованием облачных сервисов;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в ходе общения с представителями других культур, в частности в социальных сетях.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i/>
          <w:iCs/>
          <w:sz w:val="24"/>
          <w:szCs w:val="24"/>
        </w:rPr>
        <w:t>Совместная деятельность: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понимать и использовать преимущества командной работы при реализации учебного проекта;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уметь адекватно интерпретировать высказывания собеседника — участника совместной деятельности;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владеть навыками отстаивания своей точки зрения, используя при этом законы логики;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уметь распознавать некорректную аргументацию.</w:t>
      </w:r>
    </w:p>
    <w:p w:rsidR="008356BD" w:rsidRPr="008356BD" w:rsidRDefault="008356BD" w:rsidP="008356B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ПРЕДМЕТНЫЕ РЕЗУЛЬТАТЫ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ИНВАРИАНТНЫЕ МОДУЛИ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«Производство и технология»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перечислять и характеризовать виды современных технологий;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применять технологии для решения возникающих задач;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приводить примеры не только функциональных, но и эстетичных промышленных изделий;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перечислять инструменты и оборудование, используемое при обработке различных материалов (древесины, металлов и сплавов, полимеров, текстиля, сельскохозяйственной продукции, продуктов питания);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lastRenderedPageBreak/>
        <w:t>оценивать области применения технологий, понимать их возможности и ограничения;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оценивать условия применимости технологии с позиций экологической защищённости;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получить возможность научиться модернизировать и создавать технологии обработки известных материалов;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анализировать значимые для конкретного человека потребности;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перечислять и характеризовать продукты питания;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перечислять виды и названия народных промыслов и ремёсел;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 использование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нанотехнологий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 в различных областях;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выявлять экологические проблемы;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применять генеалогический метод;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анализировать роль прививок;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анализировать работу биодатчиков;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анализировать микробиологические технологии, методы генной инженерии.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«Технология обработки материалов и пищевых продуктов»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освоить основные этапы создания проектов от идеи до презентации и использования полученных результатов;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научиться использовать программные сервисы для поддержки проектной деятельности;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проводить необходимые опыты по исследованию свойств материалов;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применять технологии механической обработки конструкционных материалов;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классифицировать виды и назначение методов получения и преобразования конструкционных и текстильных материалов;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получить возможность научиться конструировать модели различных объектов и использовать их в практической деятельности;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конструировать модели машин и механизмов;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изготавливать изделие из конструкционных или поделочных материалов;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готовить кулинарные блюда в соответствии с известными технологиями;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выполнять декоративно-прикладную обработку материалов;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выполнять художественное оформление изделий;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создавать художественный образ и воплощать его в продукте;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строить чертежи швейных изделий;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выбирать материалы, инструменты и оборудование для выполнения швейных работ;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применять основные приёмы и навыки решения изобретательских задач;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получить возможность научиться применять принципы ТРИЗ для решения технических задач;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презентовать изделие (продукт);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называть и характеризовать современные и перспективные технологии производства и обработки материалов;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получить возможность узнать о современных цифровых технологиях, их возможностях и ограничениях;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выявлять потребности современной техники в умных материалах;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оперировать понятиями «композиты», «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нанокомпозиты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», приводить примеры использования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нанокомпозитов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 в технологиях, анализировать механические свойства композитов;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различать аллотропные соединения углерода, приводить примеры использования аллотропных соединений углерода;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осуществлять изготовление субъективно нового продукта, опираясь на общую технологическую схему;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lastRenderedPageBreak/>
        <w:t>оценивать пределы применимости данной технологии, в том числе с экономических и экологических позиций.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ВАРИАТИВНЫЕ МОДУЛИ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«Робототехника»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конструировать и моделировать робототехнические системы;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уметь использовать визуальный язык программирования роботов;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реализовывать полный цикл создания робота;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программировать действие учебного робота-манипулятора со сменными модулями для обучения работе с производственным оборудованием;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программировать работу модели роботизированной производственной линии;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управлять движущимися моделями в компьютерно-управляемых средах;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получить возможность научиться управлять системой учебных роботов-манипуляторов;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уметь осуществлять робототехнические проекты;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презентовать изделие;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«З</w:t>
      </w:r>
      <w:proofErr w:type="gramStart"/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proofErr w:type="gramEnd"/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-моделирование, </w:t>
      </w:r>
      <w:proofErr w:type="spellStart"/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прототипирование</w:t>
      </w:r>
      <w:proofErr w:type="spellEnd"/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 макетирование»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соблюдать правила безопасности;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организовывать рабочее место в соответствии с требованиями безопасности;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создавать 3D-модели, используя программное обеспечение;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устанавливать адекватность модели объекту и целям моделирования;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проводить анализ и модернизацию компьютерной модели;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изготавливать прототипы с использованием З</w:t>
      </w:r>
      <w:proofErr w:type="gramStart"/>
      <w:r w:rsidRPr="008356BD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8356BD">
        <w:rPr>
          <w:rFonts w:ascii="Times New Roman" w:eastAsia="Times New Roman" w:hAnsi="Times New Roman" w:cs="Times New Roman"/>
          <w:sz w:val="24"/>
          <w:szCs w:val="24"/>
        </w:rPr>
        <w:t>-принтера;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получить возможность изготавливать изделия с помощью лазерного гравера;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модернизировать прототип в соответствии с поставленной задачей;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презентовать изделие;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называть виды макетов и их назначение;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создавать макеты различных видов;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выполнять развёртку и соединять фрагменты макета;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выполнять сборку деталей макета;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получить возможность освоить программные сервисы создания макетов;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разрабатывать графическую документацию;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на основе анализа и испытания прототипа осуществлять модификацию механизмов для получения заданного результата;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«Компьютерная графика, черчение»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соблюдать правила безопасности;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организовывать рабочее место в соответствии с требованиями безопасности;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понимать смысл условных графических обозначений, создавать с их помощью графические тексты;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владеть ручными способами вычерчивания чертежей, эскизов и технических рисунков деталей;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владеть автоматизированными способами вычерчивания чертежей, эскизов и технических рисунков;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уметь читать чертежи деталей и осуществлять расчёты по чертежам;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выполнять эскизы, схемы, чертежи с использованием чертёжных инструментов и приспособлений и/или в системе автоматизированного проектирования (САПР);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овладевать средствами и формами графического отображения объектов или процессов, правилами выполнения графической документации;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lastRenderedPageBreak/>
        <w:t>получить возможность научиться использовать технологию формообразования для конструирования 3D-модели;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оформлять конструкторскую документацию, в том числе с использованием систем автоматизированного проектирования (САПР);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презентовать изделие;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«Автоматизированные системы»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соблюдать правила безопасности;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организовывать рабочее место в соответствии с требованиями безопасности;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получить возможность научиться исследовать схему управления техническими системами;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осуществлять управление учебными техническими системами;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классифицировать автоматические и автоматизированные системы;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проектировать автоматизированные системы;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конструировать автоматизированные системы;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получить возможность использования учебного робота-манипулятора со сменными модулями для моделирования производственного процесса;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пользоваться учебным роботом-манипулятором со сменными модулями для моделирования производственного процесса;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использовать мобильные приложения для управления устройствами;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осуществлять управление учебной социально-экономической системой (например, в рамках проекта «Школьная фирма»);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презентовать изделие;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распознавать способы хранения и производства электроэнергии;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классифицировать типы передачи электроэнергии;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понимать принцип сборки электрических схем;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получить возможность научиться выполнять сборку электрических схем;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определять результат работы электрической схемы при использовании различных элементов;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понимать, как применяются элементы электрической цепи в бытовых приборах;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различать последовательное и параллельное соединения резисторов;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различать аналоговую и цифровую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схемотехнику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программировать простое «умное» устройство с заданными характеристиками;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различать особенности современных датчиков, применять в реальных задачах;</w:t>
      </w:r>
    </w:p>
    <w:p w:rsidR="008356BD" w:rsidRPr="008356BD" w:rsidRDefault="008356BD" w:rsidP="008356BD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составлять несложные алгоритмы управления умного дома.</w:t>
      </w:r>
    </w:p>
    <w:p w:rsidR="00F44651" w:rsidRDefault="00F44651" w:rsidP="00F44651">
      <w:pPr>
        <w:pBdr>
          <w:bottom w:val="single" w:sz="6" w:space="31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</w:p>
    <w:p w:rsidR="00F44651" w:rsidRDefault="00F44651" w:rsidP="00F44651">
      <w:pPr>
        <w:pBdr>
          <w:bottom w:val="single" w:sz="6" w:space="31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</w:p>
    <w:p w:rsidR="00F44651" w:rsidRDefault="00F44651" w:rsidP="00F44651">
      <w:pPr>
        <w:pBdr>
          <w:bottom w:val="single" w:sz="6" w:space="31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</w:p>
    <w:p w:rsidR="00F44651" w:rsidRDefault="00F44651" w:rsidP="00F44651">
      <w:pPr>
        <w:pBdr>
          <w:bottom w:val="single" w:sz="6" w:space="31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</w:p>
    <w:p w:rsidR="00F44651" w:rsidRDefault="00F44651" w:rsidP="00F44651">
      <w:pPr>
        <w:pBdr>
          <w:bottom w:val="single" w:sz="6" w:space="31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</w:p>
    <w:p w:rsidR="00F44651" w:rsidRDefault="00F44651" w:rsidP="00F44651">
      <w:pPr>
        <w:pBdr>
          <w:bottom w:val="single" w:sz="6" w:space="31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</w:p>
    <w:p w:rsidR="00F44651" w:rsidRDefault="00F44651" w:rsidP="00F44651">
      <w:pPr>
        <w:pBdr>
          <w:bottom w:val="single" w:sz="6" w:space="31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</w:p>
    <w:p w:rsidR="00F44651" w:rsidRDefault="00F44651" w:rsidP="008356BD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sectPr w:rsidR="00F44651" w:rsidSect="00F44651">
          <w:pgSz w:w="11906" w:h="16838"/>
          <w:pgMar w:top="1134" w:right="993" w:bottom="1134" w:left="850" w:header="708" w:footer="708" w:gutter="0"/>
          <w:cols w:space="708"/>
          <w:docGrid w:linePitch="360"/>
        </w:sectPr>
      </w:pPr>
    </w:p>
    <w:p w:rsidR="008356BD" w:rsidRPr="0076718C" w:rsidRDefault="008356BD" w:rsidP="008356BD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 w:rsidRPr="0076718C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>ТЕМАТИЧЕСКОЕ ПЛАНИРОВАНИЕ </w:t>
      </w:r>
    </w:p>
    <w:tbl>
      <w:tblPr>
        <w:tblW w:w="146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4226"/>
        <w:gridCol w:w="1273"/>
        <w:gridCol w:w="2129"/>
        <w:gridCol w:w="2223"/>
        <w:gridCol w:w="4298"/>
      </w:tblGrid>
      <w:tr w:rsidR="008356BD" w:rsidRPr="0076718C" w:rsidTr="00AD07D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767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767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67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4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8356BD" w:rsidRPr="0076718C" w:rsidTr="00AD07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4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6BD" w:rsidRPr="0076718C" w:rsidTr="00AD07D6">
        <w:tc>
          <w:tcPr>
            <w:tcW w:w="146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E71387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1.</w:t>
            </w:r>
            <w:r w:rsidRPr="00E71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71387">
              <w:rPr>
                <w:rFonts w:ascii="SchoolBookSanPin-Bold" w:eastAsia="Times New Roman" w:hAnsi="SchoolBookSanPin-Bold" w:cs="Times New Roman"/>
                <w:b/>
                <w:bCs/>
              </w:rPr>
              <w:t>Производство и технологии.</w:t>
            </w:r>
          </w:p>
        </w:tc>
      </w:tr>
      <w:tr w:rsidR="008356BD" w:rsidRPr="00F44651" w:rsidTr="00AD0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управления техническими и социальными системами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РЭШ, библиотека </w:t>
            </w:r>
            <w:proofErr w:type="spellStart"/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видеоуроков</w:t>
            </w:r>
            <w:proofErr w:type="spellEnd"/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</w:t>
            </w:r>
          </w:p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</w:t>
            </w:r>
            <w:proofErr w:type="spellStart"/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видеоуроков</w:t>
            </w:r>
            <w:proofErr w:type="spellEnd"/>
          </w:p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https://interneturok.ru </w:t>
            </w:r>
          </w:p>
          <w:p w:rsidR="008356BD" w:rsidRPr="00C67AD2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C67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C2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67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56BD" w:rsidRPr="008356BD" w:rsidRDefault="008356BD" w:rsidP="00AD07D6">
            <w:pPr>
              <w:spacing w:after="0" w:line="240" w:lineRule="auto"/>
              <w:rPr>
                <w:lang w:val="en-US"/>
              </w:rPr>
            </w:pPr>
            <w:r w:rsidRPr="00DC2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foxford.ru</w:t>
            </w:r>
            <w:r w:rsidRPr="00BA0F7B">
              <w:rPr>
                <w:lang w:val="en-US"/>
              </w:rPr>
              <w:t xml:space="preserve"> </w:t>
            </w:r>
          </w:p>
          <w:p w:rsidR="008356BD" w:rsidRPr="008356BD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73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https://tepka.ru/tehnologiya</w:t>
            </w:r>
          </w:p>
        </w:tc>
      </w:tr>
      <w:tr w:rsidR="008356BD" w:rsidRPr="00F44651" w:rsidTr="00AD0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профессий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РЭШ, библиотека </w:t>
            </w:r>
            <w:proofErr w:type="spellStart"/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видеоуроков</w:t>
            </w:r>
            <w:proofErr w:type="spellEnd"/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</w:t>
            </w:r>
          </w:p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</w:t>
            </w:r>
            <w:proofErr w:type="spellStart"/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видеоуроков</w:t>
            </w:r>
            <w:proofErr w:type="spellEnd"/>
          </w:p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https://interneturok.ru </w:t>
            </w:r>
          </w:p>
          <w:p w:rsidR="008356BD" w:rsidRPr="00C67AD2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C67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C2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67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56BD" w:rsidRPr="008356BD" w:rsidRDefault="008356BD" w:rsidP="00AD07D6">
            <w:pPr>
              <w:spacing w:after="0" w:line="240" w:lineRule="auto"/>
              <w:rPr>
                <w:lang w:val="en-US"/>
              </w:rPr>
            </w:pPr>
            <w:r w:rsidRPr="00DC2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foxford.ru</w:t>
            </w:r>
            <w:r w:rsidRPr="00BA0F7B">
              <w:rPr>
                <w:lang w:val="en-US"/>
              </w:rPr>
              <w:t xml:space="preserve"> </w:t>
            </w:r>
          </w:p>
          <w:p w:rsidR="008356BD" w:rsidRPr="008356BD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73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https://tepka.ru/tehnologiya</w:t>
            </w:r>
          </w:p>
        </w:tc>
      </w:tr>
      <w:tr w:rsidR="008356BD" w:rsidRPr="0076718C" w:rsidTr="00AD07D6">
        <w:tc>
          <w:tcPr>
            <w:tcW w:w="4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6BD" w:rsidRPr="0076718C" w:rsidTr="00AD07D6">
        <w:tc>
          <w:tcPr>
            <w:tcW w:w="146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E71387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2.</w:t>
            </w:r>
            <w:r w:rsidRPr="00E7138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E71387">
              <w:rPr>
                <w:rFonts w:ascii="SchoolBookSanPin-Bold" w:eastAsia="Times New Roman" w:hAnsi="SchoolBookSanPin-Bold" w:cs="Times New Roman"/>
                <w:b/>
                <w:bCs/>
              </w:rPr>
              <w:t>Технология обработки материалов и пищевых продуктов.</w:t>
            </w:r>
          </w:p>
        </w:tc>
      </w:tr>
      <w:tr w:rsidR="008356BD" w:rsidRPr="00F44651" w:rsidTr="00AD0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в когнитивной сфере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РЭШ, библиотека </w:t>
            </w:r>
            <w:proofErr w:type="spellStart"/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видеоуроков</w:t>
            </w:r>
            <w:proofErr w:type="spellEnd"/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</w:t>
            </w:r>
          </w:p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</w:t>
            </w:r>
            <w:proofErr w:type="spellStart"/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видеоуроков</w:t>
            </w:r>
            <w:proofErr w:type="spellEnd"/>
          </w:p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https://interneturok.ru </w:t>
            </w:r>
          </w:p>
          <w:p w:rsidR="008356BD" w:rsidRPr="00C67AD2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C67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C2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67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56BD" w:rsidRPr="008356BD" w:rsidRDefault="008356BD" w:rsidP="00AD07D6">
            <w:pPr>
              <w:spacing w:after="0" w:line="240" w:lineRule="auto"/>
              <w:rPr>
                <w:lang w:val="en-US"/>
              </w:rPr>
            </w:pPr>
            <w:r w:rsidRPr="00DC2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foxford.ru</w:t>
            </w:r>
            <w:r w:rsidRPr="00BA0F7B">
              <w:rPr>
                <w:lang w:val="en-US"/>
              </w:rPr>
              <w:t xml:space="preserve"> </w:t>
            </w:r>
          </w:p>
          <w:p w:rsidR="008356BD" w:rsidRPr="008356BD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73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https://tepka.ru/tehnologiya</w:t>
            </w:r>
          </w:p>
        </w:tc>
      </w:tr>
      <w:tr w:rsidR="008356BD" w:rsidRPr="00F44651" w:rsidTr="00AD0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и 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РЭШ, библиотека </w:t>
            </w:r>
            <w:proofErr w:type="spellStart"/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видеоуроков</w:t>
            </w:r>
            <w:proofErr w:type="spellEnd"/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</w:t>
            </w:r>
          </w:p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</w:t>
            </w:r>
            <w:proofErr w:type="spellStart"/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видеоуроков</w:t>
            </w:r>
            <w:proofErr w:type="spellEnd"/>
          </w:p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https://interneturok.ru </w:t>
            </w:r>
          </w:p>
          <w:p w:rsidR="008356BD" w:rsidRPr="00C67AD2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C67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C2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67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56BD" w:rsidRPr="008356BD" w:rsidRDefault="008356BD" w:rsidP="00AD07D6">
            <w:pPr>
              <w:spacing w:after="0" w:line="240" w:lineRule="auto"/>
              <w:rPr>
                <w:lang w:val="en-US"/>
              </w:rPr>
            </w:pPr>
            <w:r w:rsidRPr="00DC2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foxford.ru</w:t>
            </w:r>
            <w:r w:rsidRPr="00BA0F7B">
              <w:rPr>
                <w:lang w:val="en-US"/>
              </w:rPr>
              <w:t xml:space="preserve"> </w:t>
            </w:r>
          </w:p>
          <w:p w:rsidR="008356BD" w:rsidRPr="008356BD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73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https://tepka.ru/tehnologiya</w:t>
            </w:r>
          </w:p>
        </w:tc>
      </w:tr>
      <w:tr w:rsidR="008356BD" w:rsidRPr="0076718C" w:rsidTr="00AD07D6">
        <w:tc>
          <w:tcPr>
            <w:tcW w:w="4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6BD" w:rsidRPr="0076718C" w:rsidTr="00AD07D6">
        <w:tc>
          <w:tcPr>
            <w:tcW w:w="146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E71387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3. </w:t>
            </w:r>
            <w:r w:rsidRPr="00E71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Робототехника.</w:t>
            </w:r>
          </w:p>
        </w:tc>
      </w:tr>
      <w:tr w:rsidR="008356BD" w:rsidRPr="00F44651" w:rsidTr="00AD0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sz w:val="24"/>
                <w:szCs w:val="24"/>
              </w:rPr>
              <w:t>От робототехники к искусственному интеллекту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РЭШ, библиотека </w:t>
            </w:r>
            <w:proofErr w:type="spellStart"/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видеоуроков</w:t>
            </w:r>
            <w:proofErr w:type="spellEnd"/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</w:t>
            </w:r>
          </w:p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</w:t>
            </w:r>
            <w:proofErr w:type="spellStart"/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видеоуроков</w:t>
            </w:r>
            <w:proofErr w:type="spellEnd"/>
          </w:p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https://interneturok.ru </w:t>
            </w:r>
          </w:p>
          <w:p w:rsidR="008356BD" w:rsidRPr="00C67AD2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C67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C2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67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56BD" w:rsidRPr="008356BD" w:rsidRDefault="008356BD" w:rsidP="00AD07D6">
            <w:pPr>
              <w:spacing w:after="0" w:line="240" w:lineRule="auto"/>
              <w:rPr>
                <w:lang w:val="en-US"/>
              </w:rPr>
            </w:pPr>
            <w:r w:rsidRPr="00DC2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foxford.ru</w:t>
            </w:r>
            <w:r w:rsidRPr="00BA0F7B">
              <w:rPr>
                <w:lang w:val="en-US"/>
              </w:rPr>
              <w:t xml:space="preserve"> </w:t>
            </w:r>
          </w:p>
          <w:p w:rsidR="008356BD" w:rsidRPr="008356BD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73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https://tepka.ru/tehnologiya</w:t>
            </w:r>
          </w:p>
        </w:tc>
      </w:tr>
      <w:tr w:rsidR="008356BD" w:rsidRPr="0076718C" w:rsidTr="00AD07D6">
        <w:tc>
          <w:tcPr>
            <w:tcW w:w="4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модулю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6BD" w:rsidRPr="0076718C" w:rsidTr="00AD07D6">
        <w:tc>
          <w:tcPr>
            <w:tcW w:w="146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E71387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4</w:t>
            </w:r>
            <w:r w:rsidRPr="00E71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3D-моделирование, </w:t>
            </w:r>
            <w:proofErr w:type="spellStart"/>
            <w:r w:rsidRPr="00E71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прототипирование</w:t>
            </w:r>
            <w:proofErr w:type="spellEnd"/>
            <w:r w:rsidRPr="00E71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макетирование.</w:t>
            </w:r>
          </w:p>
        </w:tc>
      </w:tr>
      <w:tr w:rsidR="008356BD" w:rsidRPr="00F44651" w:rsidTr="00AD0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создания и исследования прототипов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РЭШ, библиотека </w:t>
            </w:r>
            <w:proofErr w:type="spellStart"/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видеоуроков</w:t>
            </w:r>
            <w:proofErr w:type="spellEnd"/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</w:t>
            </w:r>
          </w:p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</w:t>
            </w:r>
            <w:proofErr w:type="spellStart"/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видеоуроков</w:t>
            </w:r>
            <w:proofErr w:type="spellEnd"/>
          </w:p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https://interneturok.ru </w:t>
            </w:r>
          </w:p>
          <w:p w:rsidR="008356BD" w:rsidRPr="00C67AD2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C67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C2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67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56BD" w:rsidRPr="008356BD" w:rsidRDefault="008356BD" w:rsidP="00AD07D6">
            <w:pPr>
              <w:spacing w:after="0" w:line="240" w:lineRule="auto"/>
              <w:rPr>
                <w:lang w:val="en-US"/>
              </w:rPr>
            </w:pPr>
            <w:r w:rsidRPr="00DC2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foxford.ru</w:t>
            </w:r>
            <w:r w:rsidRPr="00BA0F7B">
              <w:rPr>
                <w:lang w:val="en-US"/>
              </w:rPr>
              <w:t xml:space="preserve"> </w:t>
            </w:r>
          </w:p>
          <w:p w:rsidR="008356BD" w:rsidRPr="008356BD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73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https://tepka.ru/tehnologiya</w:t>
            </w:r>
          </w:p>
        </w:tc>
      </w:tr>
      <w:tr w:rsidR="008356BD" w:rsidRPr="0076718C" w:rsidTr="00AD07D6">
        <w:tc>
          <w:tcPr>
            <w:tcW w:w="4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6BD" w:rsidRPr="0076718C" w:rsidTr="00AD07D6">
        <w:tc>
          <w:tcPr>
            <w:tcW w:w="146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E71387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5.</w:t>
            </w:r>
            <w:r w:rsidRPr="00E71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Компьютерная графика. Черчение.</w:t>
            </w:r>
          </w:p>
        </w:tc>
      </w:tr>
      <w:tr w:rsidR="008356BD" w:rsidRPr="00F44651" w:rsidTr="00AD0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создания</w:t>
            </w:r>
            <w:r w:rsidRPr="007671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чертежей в программных средах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РЭШ, библиотека </w:t>
            </w:r>
            <w:proofErr w:type="spellStart"/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видеоуроков</w:t>
            </w:r>
            <w:proofErr w:type="spellEnd"/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</w:t>
            </w:r>
          </w:p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</w:t>
            </w:r>
            <w:proofErr w:type="spellStart"/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видеоуроков</w:t>
            </w:r>
            <w:proofErr w:type="spellEnd"/>
          </w:p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https://interneturok.ru </w:t>
            </w:r>
          </w:p>
          <w:p w:rsidR="008356BD" w:rsidRPr="00C67AD2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C67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C2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67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56BD" w:rsidRPr="008356BD" w:rsidRDefault="008356BD" w:rsidP="00AD07D6">
            <w:pPr>
              <w:spacing w:after="0" w:line="240" w:lineRule="auto"/>
              <w:rPr>
                <w:lang w:val="en-US"/>
              </w:rPr>
            </w:pPr>
            <w:r w:rsidRPr="00DC2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foxford.ru</w:t>
            </w:r>
            <w:r w:rsidRPr="00BA0F7B">
              <w:rPr>
                <w:lang w:val="en-US"/>
              </w:rPr>
              <w:t xml:space="preserve"> </w:t>
            </w:r>
          </w:p>
          <w:p w:rsidR="008356BD" w:rsidRPr="008356BD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73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https://tepka.ru/tehnologiya</w:t>
            </w:r>
          </w:p>
        </w:tc>
      </w:tr>
      <w:tr w:rsidR="008356BD" w:rsidRPr="00F44651" w:rsidTr="00AD0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проекта</w:t>
            </w:r>
            <w:r w:rsidRPr="007671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инженерного объекта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РЭШ, библиотека </w:t>
            </w:r>
            <w:proofErr w:type="spellStart"/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видеоуроков</w:t>
            </w:r>
            <w:proofErr w:type="spellEnd"/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</w:t>
            </w:r>
          </w:p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</w:t>
            </w:r>
            <w:proofErr w:type="spellStart"/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видеоуроков</w:t>
            </w:r>
            <w:proofErr w:type="spellEnd"/>
          </w:p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https://interneturok.ru </w:t>
            </w:r>
          </w:p>
          <w:p w:rsidR="008356BD" w:rsidRPr="00C67AD2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C67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C2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67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56BD" w:rsidRPr="008356BD" w:rsidRDefault="008356BD" w:rsidP="00AD07D6">
            <w:pPr>
              <w:spacing w:after="0" w:line="240" w:lineRule="auto"/>
              <w:rPr>
                <w:lang w:val="en-US"/>
              </w:rPr>
            </w:pPr>
            <w:r w:rsidRPr="00DC2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foxford.ru</w:t>
            </w:r>
            <w:r w:rsidRPr="00BA0F7B">
              <w:rPr>
                <w:lang w:val="en-US"/>
              </w:rPr>
              <w:t xml:space="preserve"> </w:t>
            </w:r>
          </w:p>
          <w:p w:rsidR="008356BD" w:rsidRPr="008356BD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73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https://tepka.ru/tehnologiya</w:t>
            </w:r>
          </w:p>
        </w:tc>
      </w:tr>
      <w:tr w:rsidR="008356BD" w:rsidRPr="0076718C" w:rsidTr="00AD07D6">
        <w:tc>
          <w:tcPr>
            <w:tcW w:w="4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6BD" w:rsidRPr="0076718C" w:rsidTr="00AD07D6">
        <w:tc>
          <w:tcPr>
            <w:tcW w:w="146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E71387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6.</w:t>
            </w:r>
            <w:r w:rsidRPr="00E71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Автоматизированные системы.</w:t>
            </w:r>
          </w:p>
        </w:tc>
      </w:tr>
      <w:tr w:rsidR="008356BD" w:rsidRPr="00F44651" w:rsidTr="00AD0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социально-</w:t>
            </w:r>
            <w:r w:rsidRPr="007671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экономическими системами. Предпринимательство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РЭШ, библиотека </w:t>
            </w:r>
            <w:proofErr w:type="spellStart"/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видеоуроков</w:t>
            </w:r>
            <w:proofErr w:type="spellEnd"/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</w:t>
            </w:r>
          </w:p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</w:t>
            </w:r>
            <w:proofErr w:type="spellStart"/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видеоуроков</w:t>
            </w:r>
            <w:proofErr w:type="spellEnd"/>
          </w:p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https://interneturok.ru </w:t>
            </w:r>
          </w:p>
          <w:p w:rsidR="008356BD" w:rsidRPr="00C67AD2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C67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C2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67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56BD" w:rsidRPr="008356BD" w:rsidRDefault="008356BD" w:rsidP="00AD07D6">
            <w:pPr>
              <w:spacing w:after="0" w:line="240" w:lineRule="auto"/>
              <w:rPr>
                <w:lang w:val="en-US"/>
              </w:rPr>
            </w:pPr>
            <w:r w:rsidRPr="00DC2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foxford.ru</w:t>
            </w:r>
            <w:r w:rsidRPr="00BA0F7B">
              <w:rPr>
                <w:lang w:val="en-US"/>
              </w:rPr>
              <w:t xml:space="preserve"> </w:t>
            </w:r>
          </w:p>
          <w:p w:rsidR="008356BD" w:rsidRPr="008356BD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73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https://tepka.ru/tehnologiya</w:t>
            </w:r>
          </w:p>
        </w:tc>
      </w:tr>
      <w:tr w:rsidR="008356BD" w:rsidRPr="0076718C" w:rsidTr="00AD07D6">
        <w:tc>
          <w:tcPr>
            <w:tcW w:w="4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6BD" w:rsidRPr="0076718C" w:rsidTr="00AD07D6">
        <w:tc>
          <w:tcPr>
            <w:tcW w:w="4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E71387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E71387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E71387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E71387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62687" w:rsidRDefault="00D62687" w:rsidP="008356BD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</w:p>
    <w:p w:rsidR="00F44651" w:rsidRDefault="00F44651" w:rsidP="008356B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</w:p>
    <w:p w:rsidR="00F44651" w:rsidRDefault="00F44651" w:rsidP="008356B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</w:p>
    <w:p w:rsidR="00F44651" w:rsidRDefault="00F44651" w:rsidP="008356B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sectPr w:rsidR="00F44651" w:rsidSect="00F44651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8356BD" w:rsidRPr="008356BD" w:rsidRDefault="008356BD" w:rsidP="008356B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bookmarkStart w:id="0" w:name="_GoBack"/>
      <w:bookmarkEnd w:id="0"/>
      <w:r w:rsidRPr="008356B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УЧЕБНО-МЕТОДИЧЕСКОЕ ОБЕСПЕЧЕНИЕ ОБРАЗОВАТЕЛЬНОГО ПРОЦЕССА </w:t>
      </w:r>
    </w:p>
    <w:p w:rsidR="008356BD" w:rsidRPr="008356BD" w:rsidRDefault="008356BD" w:rsidP="008356B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ОБЯЗАТЕЛЬНЫЕ УЧЕБНЫЕ МАТЕРИАЛЫ ДЛЯ УЧЕНИКА</w:t>
      </w:r>
    </w:p>
    <w:p w:rsidR="008356BD" w:rsidRPr="008356BD" w:rsidRDefault="008356BD" w:rsidP="000C288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Технология. 8-9 класс/Казакевич В.М., Пичугина Г.В., Семёнова Г.Ю. и другие; под редакцией Казакевича В.М., Акционерное общество «Издательство «Просвещение»;</w:t>
      </w:r>
    </w:p>
    <w:p w:rsidR="008356BD" w:rsidRPr="008356BD" w:rsidRDefault="008356BD" w:rsidP="000C288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Технология. 8-9 класс: учеб</w:t>
      </w:r>
      <w:proofErr w:type="gramStart"/>
      <w:r w:rsidRPr="008356B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356BD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ля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>. организаций / [В. М. Казакевич и др.]; под ред. В. М. Казакевича. 4-е издание, стер. – М.</w:t>
      </w:r>
      <w:proofErr w:type="gramStart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2022. – 225 с. : ил. – ISBN 9780509088017-6.</w:t>
      </w:r>
    </w:p>
    <w:p w:rsidR="008356BD" w:rsidRPr="008356BD" w:rsidRDefault="008356BD" w:rsidP="008356B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МЕТОДИЧЕСКИЕ МАТЕРИАЛЫ ДЛЯ УЧИТЕЛЯ</w:t>
      </w:r>
    </w:p>
    <w:p w:rsidR="008356BD" w:rsidRPr="008356BD" w:rsidRDefault="008356BD" w:rsidP="000C288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1. Примерная рабочая программа для обучения учащихся 5 – 9 классов в переходный период «Технология. Программа. 5 – 9 классы» / В.М.Казакевич, Г.В. Пичугина, Г.Ю. Семёнова. – М.: Издательский центр «ВЕНТАНА – ГРАФ».</w:t>
      </w:r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br/>
        <w:t>2. Технология. 8-9 класс: учеб</w:t>
      </w:r>
      <w:proofErr w:type="gramStart"/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proofErr w:type="gramEnd"/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gramStart"/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д</w:t>
      </w:r>
      <w:proofErr w:type="gramEnd"/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ля </w:t>
      </w:r>
      <w:proofErr w:type="spellStart"/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общеобразоват</w:t>
      </w:r>
      <w:proofErr w:type="spellEnd"/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. организаций / [В. М. Казакевич и др.]; под ред. В. М. Казакевича. 4-е издание, стер. – М.</w:t>
      </w:r>
      <w:proofErr w:type="gramStart"/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:</w:t>
      </w:r>
      <w:proofErr w:type="gramEnd"/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Просвещение, 2022. – 225 с. : ил. – ISBN 9780509088017-6.</w:t>
      </w:r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br/>
        <w:t>3. Технология. Методическое пособие 5-9 классы: учебное пособие для общеобразовательных организаций /В.М.Казакевич, Г.В. Пичугина, Г.Ю. Семёнова и др. Москва: Просвещение 2017 г.</w:t>
      </w:r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br/>
        <w:t xml:space="preserve">4. Павлова М.Б., </w:t>
      </w:r>
      <w:proofErr w:type="spellStart"/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Питт</w:t>
      </w:r>
      <w:proofErr w:type="spellEnd"/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Дж., Гуревич М.И., Сасова И.А. Метод проектов в технологическом образовании школьников: Пособие для учителя</w:t>
      </w:r>
      <w:proofErr w:type="gramStart"/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/ П</w:t>
      </w:r>
      <w:proofErr w:type="gramEnd"/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од ред. И.А. </w:t>
      </w:r>
      <w:proofErr w:type="spellStart"/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Сасовой</w:t>
      </w:r>
      <w:proofErr w:type="spellEnd"/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. – М.: </w:t>
      </w:r>
      <w:proofErr w:type="spellStart"/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ВентанаГрафф</w:t>
      </w:r>
      <w:proofErr w:type="spellEnd"/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, 2003</w:t>
      </w:r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br/>
        <w:t>5. Школа и производство - «Школа - Пресс 1», 2004.</w:t>
      </w:r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br/>
        <w:t xml:space="preserve">6. Павлова М.Б., </w:t>
      </w:r>
      <w:proofErr w:type="spellStart"/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Питт</w:t>
      </w:r>
      <w:proofErr w:type="spellEnd"/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Дж., Гуревич М.И., Сасова И.А. Метод проектов в технологическом образовании школьников. Пособие для учителя</w:t>
      </w:r>
      <w:proofErr w:type="gramStart"/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/П</w:t>
      </w:r>
      <w:proofErr w:type="gramEnd"/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од ред. </w:t>
      </w:r>
      <w:proofErr w:type="spellStart"/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Сасовой</w:t>
      </w:r>
      <w:proofErr w:type="spellEnd"/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И.А. – М.: </w:t>
      </w:r>
      <w:proofErr w:type="spellStart"/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Вентана-Графф</w:t>
      </w:r>
      <w:proofErr w:type="spellEnd"/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, 2004.-143 с.</w:t>
      </w:r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br/>
        <w:t xml:space="preserve">7.Технология: конспекты уроков, элективные курсы: 5-9 класс/Составитель Л.П. </w:t>
      </w:r>
      <w:proofErr w:type="spellStart"/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Барылкина</w:t>
      </w:r>
      <w:proofErr w:type="spellEnd"/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С.Е.Соколова</w:t>
      </w:r>
      <w:proofErr w:type="spellEnd"/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. – М.: 5 за знания, 2006. – 208 с.</w:t>
      </w:r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br/>
        <w:t>8. Бычков А.В. Метод проектов в современной школе. М.: Учитель, 2000. - 47 с.</w:t>
      </w:r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br/>
        <w:t xml:space="preserve">9. Гуревич М.И., Павлова М.Б., </w:t>
      </w:r>
      <w:proofErr w:type="spellStart"/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Питт</w:t>
      </w:r>
      <w:proofErr w:type="spellEnd"/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Дж., Сасова И.А. Метод проектов в технологическом образовании школьников: Пособие для учителя / Под ред. И.А. </w:t>
      </w:r>
      <w:proofErr w:type="spellStart"/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Сасовой</w:t>
      </w:r>
      <w:proofErr w:type="spellEnd"/>
      <w:proofErr w:type="gramStart"/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.</w:t>
      </w:r>
      <w:proofErr w:type="gramEnd"/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- М. : </w:t>
      </w:r>
      <w:proofErr w:type="spellStart"/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Вентана</w:t>
      </w:r>
      <w:proofErr w:type="spellEnd"/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-Граф, 2003.- 296 с.</w:t>
      </w:r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br/>
        <w:t xml:space="preserve">10. </w:t>
      </w:r>
      <w:proofErr w:type="spellStart"/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Матяш</w:t>
      </w:r>
      <w:proofErr w:type="spellEnd"/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М.В. Психология проектной деятельности школьников в условиях технологического образования/ Под ред. Рубцова В.В. - Мозырь: РИФ Белый ветер, 2000. - 236 с.</w:t>
      </w:r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br/>
        <w:t>11. Метод проектов в технологическом образовании школьников. - СПб</w:t>
      </w:r>
      <w:proofErr w:type="gramStart"/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.: </w:t>
      </w:r>
      <w:proofErr w:type="gramEnd"/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Питер, 2001. - 64 с.</w:t>
      </w:r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br/>
        <w:t xml:space="preserve">12. Павлова М.Б., </w:t>
      </w:r>
      <w:proofErr w:type="spellStart"/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Питт</w:t>
      </w:r>
      <w:proofErr w:type="spellEnd"/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Дж., Гуревич М.И., Сасова И.А. Технология. Метод проектов в технологическом образовании школьников. - М.: </w:t>
      </w:r>
      <w:proofErr w:type="spellStart"/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Вентана</w:t>
      </w:r>
      <w:proofErr w:type="spellEnd"/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-Граф, 2010. - 296 с.</w:t>
      </w:r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br/>
      </w:r>
    </w:p>
    <w:p w:rsidR="008356BD" w:rsidRPr="008356BD" w:rsidRDefault="008356BD" w:rsidP="008356B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ЦИФРОВЫЕ ОБРАЗОВАТЕЛЬНЫЕ РЕСУРСЫ И РЕСУРСЫ СЕТИ ИНТЕРНЕТ</w:t>
      </w:r>
    </w:p>
    <w:p w:rsidR="008356BD" w:rsidRPr="008356BD" w:rsidRDefault="008356BD" w:rsidP="000C288E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56BD">
        <w:rPr>
          <w:rFonts w:ascii="Times New Roman" w:eastAsia="Times New Roman" w:hAnsi="Times New Roman" w:cs="Times New Roman"/>
          <w:sz w:val="24"/>
          <w:szCs w:val="24"/>
        </w:rPr>
        <w:t>1. http://center.fio.ru/som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2. http://www.eor-np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</w:r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3. http://www.eor.it.ru</w:t>
      </w:r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br/>
        <w:t>4. http://www.openclass.ru/user</w:t>
      </w:r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br/>
        <w:t>5. http://www/it-n.ru</w:t>
      </w:r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br/>
        <w:t>6. http://eidos.ru</w:t>
      </w:r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br/>
        <w:t>7. http://www.botic.ru</w:t>
      </w:r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br/>
        <w:t>8. http://www.cnso.ru/tehn</w:t>
      </w:r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br/>
        <w:t>9. http://files.school-collection.edu.ru</w:t>
      </w:r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br/>
        <w:t>10. http://trud.rkc-74.ru</w:t>
      </w:r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br/>
        <w:t>11.http://nsportal.ru/shkola/tekhnologiya/library</w:t>
      </w:r>
      <w:proofErr w:type="gramEnd"/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/</w:t>
      </w:r>
      <w:proofErr w:type="gramStart"/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2012/09/23/rabochaya-programma-dlya-nedelimykh-5-8-klassov</w:t>
      </w:r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br/>
        <w:t>12. http://www.proshkolu.ru/user/nadegda111/file/373278</w:t>
      </w:r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br/>
        <w:t>13.http://uchteh.ucoz.ru/load/rabochaja_programma_po_tekhnologii_dlja_nedelimykh_klassov_5_8_kl/</w:t>
      </w:r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>1-1-0-1</w:t>
      </w:r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br/>
        <w:t>14. http://videouroki.net/filecom.php?fileid=98663737</w:t>
      </w:r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br/>
        <w:t>15. http://uchkopilka.ru/tekhnologiya/informatsionno-spravochnye-materialy/3311-prezentatsiya-tekhnika-bezopasnosti-v-kabinete-tekhnologii</w:t>
      </w:r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br/>
        <w:t>16. http://festival.1september.ru/articles/608627/</w:t>
      </w:r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br/>
        <w:t>17. http://tryd1943.jimdo.com/учебный-процесс/инструкции-по-технике-безопасности/</w:t>
      </w:r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br/>
        <w:t>18</w:t>
      </w:r>
      <w:proofErr w:type="gramEnd"/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. http://festival.1september.ru/articles/531129/ Конструкция и декор предметов народного быта</w:t>
      </w:r>
      <w:r w:rsidRPr="000C28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br/>
      </w:r>
    </w:p>
    <w:p w:rsidR="008356BD" w:rsidRPr="008356BD" w:rsidRDefault="008356BD" w:rsidP="008356B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t>МАТЕРИАЛЬНО-ТЕХНИЧЕСКОЕ ОБЕСПЕЧЕНИЕ ОБРАЗОВАТЕЛЬНОГО ПРОЦЕССА</w:t>
      </w:r>
    </w:p>
    <w:p w:rsidR="008356BD" w:rsidRPr="008356BD" w:rsidRDefault="008356BD" w:rsidP="000C288E">
      <w:pPr>
        <w:shd w:val="clear" w:color="auto" w:fill="FFFFFF" w:themeFill="background1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УЧЕБНОЕ ОБОРУДОВАНИЕ</w:t>
      </w:r>
    </w:p>
    <w:p w:rsidR="008356BD" w:rsidRPr="008356BD" w:rsidRDefault="000C288E" w:rsidP="000C288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356BD"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t>) Технические средства обучения:</w:t>
      </w:r>
      <w:r w:rsidR="008356BD"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83E2E">
        <w:rPr>
          <w:rFonts w:ascii="Times New Roman" w:eastAsia="Times New Roman" w:hAnsi="Times New Roman" w:cs="Times New Roman"/>
          <w:color w:val="000000"/>
          <w:sz w:val="24"/>
          <w:szCs w:val="24"/>
        </w:rPr>
        <w:t>1. Персональный компьютер</w:t>
      </w:r>
      <w:r w:rsidR="00683E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Колонки</w:t>
      </w:r>
      <w:r w:rsidR="00683E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</w:t>
      </w:r>
      <w:r w:rsidR="008356BD"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t>. Принтер лазерный</w:t>
      </w:r>
      <w:r w:rsidR="008356BD"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356BD"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Печатная продукция:</w:t>
      </w:r>
      <w:r w:rsidR="008356BD"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1. </w:t>
      </w:r>
      <w:proofErr w:type="gramStart"/>
      <w:r w:rsidR="008356BD"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поведения обучающихся в кабинете технологии (инструктажи для практических работ)</w:t>
      </w:r>
      <w:r w:rsidR="008356BD"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356BD"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Специализированная учебная мебель:</w:t>
      </w:r>
      <w:r w:rsidR="008356BD"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</w:t>
      </w:r>
      <w:proofErr w:type="gramEnd"/>
      <w:r w:rsidR="008356BD"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Доска аудиторная с магнитной поверхностью и с приспособлениями для крепления таблиц, карт</w:t>
      </w:r>
      <w:r w:rsidR="008356BD"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Столы двухместные ученические в комплекте со стульями</w:t>
      </w:r>
      <w:r w:rsidR="008356BD"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Шкафы секционные для оборудования</w:t>
      </w:r>
      <w:r w:rsidR="008356BD"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</w:t>
      </w:r>
      <w:r w:rsidR="00683E2E">
        <w:rPr>
          <w:rFonts w:ascii="Times New Roman" w:eastAsia="Times New Roman" w:hAnsi="Times New Roman" w:cs="Times New Roman"/>
          <w:color w:val="000000"/>
          <w:sz w:val="24"/>
          <w:szCs w:val="24"/>
        </w:rPr>
        <w:t>. Тумбочка</w:t>
      </w:r>
      <w:r w:rsidR="00683E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</w:t>
      </w:r>
      <w:r w:rsidR="008356BD"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t>. Раковина - мойка</w:t>
      </w:r>
    </w:p>
    <w:p w:rsidR="008356BD" w:rsidRPr="008356BD" w:rsidRDefault="008356BD" w:rsidP="000C288E">
      <w:pPr>
        <w:shd w:val="clear" w:color="auto" w:fill="FFFFFF" w:themeFill="background1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ОБОРУДОВАНИЕ ДЛЯ ПРОВЕДЕНИЯ ПРАКТИЧЕСКИХ РАБОТ</w:t>
      </w:r>
    </w:p>
    <w:p w:rsidR="008356BD" w:rsidRPr="008356BD" w:rsidRDefault="008356BD" w:rsidP="000C288E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t>1) Учебно-практическое оборудование</w:t>
      </w:r>
      <w:proofErr w:type="gramStart"/>
      <w:r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</w:t>
      </w:r>
      <w:proofErr w:type="gramEnd"/>
      <w:r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t>ля работ по созданию чертежей:</w:t>
      </w:r>
      <w:r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Бумага офисная</w:t>
      </w:r>
      <w:r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Бумага миллиметровая</w:t>
      </w:r>
      <w:r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Деревянные линейки (20 см)</w:t>
      </w:r>
      <w:r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Циркуль</w:t>
      </w:r>
      <w:proofErr w:type="gramStart"/>
      <w:r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</w:t>
      </w:r>
      <w:proofErr w:type="gramEnd"/>
      <w:r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t>ля работ по моделированию, макетиро</w:t>
      </w:r>
      <w:r w:rsidR="00683E2E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ванию</w:t>
      </w:r>
      <w:r w:rsidR="00683E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Пенопласт</w:t>
      </w:r>
      <w:r w:rsidR="00683E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Картон</w:t>
      </w:r>
      <w:r w:rsidR="00683E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</w:t>
      </w:r>
      <w:r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Бросовый материал</w:t>
      </w:r>
      <w:r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D35CC" w:rsidRPr="008356BD" w:rsidRDefault="00ED35CC">
      <w:pPr>
        <w:rPr>
          <w:rFonts w:ascii="Times New Roman" w:hAnsi="Times New Roman" w:cs="Times New Roman"/>
          <w:sz w:val="24"/>
          <w:szCs w:val="24"/>
        </w:rPr>
      </w:pPr>
    </w:p>
    <w:sectPr w:rsidR="00ED35CC" w:rsidRPr="008356BD" w:rsidSect="00F44651">
      <w:pgSz w:w="11906" w:h="16838"/>
      <w:pgMar w:top="1134" w:right="993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651" w:rsidRDefault="00F44651" w:rsidP="00F44651">
      <w:pPr>
        <w:spacing w:after="0" w:line="240" w:lineRule="auto"/>
      </w:pPr>
      <w:r>
        <w:separator/>
      </w:r>
    </w:p>
  </w:endnote>
  <w:endnote w:type="continuationSeparator" w:id="0">
    <w:p w:rsidR="00F44651" w:rsidRDefault="00F44651" w:rsidP="00F4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charset w:val="00"/>
    <w:family w:val="auto"/>
    <w:pitch w:val="default"/>
  </w:font>
  <w:font w:name="SchoolBookSanPin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651" w:rsidRDefault="00F44651" w:rsidP="00F44651">
      <w:pPr>
        <w:spacing w:after="0" w:line="240" w:lineRule="auto"/>
      </w:pPr>
      <w:r>
        <w:separator/>
      </w:r>
    </w:p>
  </w:footnote>
  <w:footnote w:type="continuationSeparator" w:id="0">
    <w:p w:rsidR="00F44651" w:rsidRDefault="00F44651" w:rsidP="00F446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5A5C"/>
    <w:rsid w:val="000C288E"/>
    <w:rsid w:val="004613E6"/>
    <w:rsid w:val="00683E2E"/>
    <w:rsid w:val="008356BD"/>
    <w:rsid w:val="00BF5A5C"/>
    <w:rsid w:val="00D62687"/>
    <w:rsid w:val="00ED35CC"/>
    <w:rsid w:val="00F4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56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356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6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356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35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dgetinline">
    <w:name w:val="_widgetinline"/>
    <w:basedOn w:val="a0"/>
    <w:rsid w:val="008356BD"/>
  </w:style>
  <w:style w:type="character" w:styleId="a4">
    <w:name w:val="Strong"/>
    <w:basedOn w:val="a0"/>
    <w:uiPriority w:val="22"/>
    <w:qFormat/>
    <w:rsid w:val="008356BD"/>
    <w:rPr>
      <w:b/>
      <w:bCs/>
    </w:rPr>
  </w:style>
  <w:style w:type="paragraph" w:styleId="a5">
    <w:name w:val="List Paragraph"/>
    <w:basedOn w:val="a"/>
    <w:uiPriority w:val="34"/>
    <w:qFormat/>
    <w:rsid w:val="000C28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465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44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4651"/>
  </w:style>
  <w:style w:type="paragraph" w:styleId="aa">
    <w:name w:val="footer"/>
    <w:basedOn w:val="a"/>
    <w:link w:val="ab"/>
    <w:uiPriority w:val="99"/>
    <w:unhideWhenUsed/>
    <w:rsid w:val="00F44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46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415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3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0562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9259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74575">
          <w:marLeft w:val="0"/>
          <w:marRight w:val="0"/>
          <w:marTop w:val="300"/>
          <w:marBottom w:val="300"/>
          <w:divBdr>
            <w:top w:val="dashed" w:sz="12" w:space="23" w:color="75B875"/>
            <w:left w:val="dashed" w:sz="12" w:space="0" w:color="75B875"/>
            <w:bottom w:val="dashed" w:sz="12" w:space="23" w:color="75B875"/>
            <w:right w:val="dashed" w:sz="12" w:space="0" w:color="75B875"/>
          </w:divBdr>
          <w:divsChild>
            <w:div w:id="10808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649464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5269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5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3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9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464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337221791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11435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9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2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9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6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80780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5892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8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6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4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8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9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4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1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2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0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0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9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4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6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0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6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7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80767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97603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959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475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0042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8528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3084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5169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692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130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981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33357899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018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8215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4002">
                  <w:marLeft w:val="0"/>
                  <w:marRight w:val="0"/>
                  <w:marTop w:val="0"/>
                  <w:marBottom w:val="0"/>
                  <w:divBdr>
                    <w:top w:val="single" w:sz="6" w:space="8" w:color="FF0000"/>
                    <w:left w:val="single" w:sz="6" w:space="8" w:color="FF0000"/>
                    <w:bottom w:val="single" w:sz="6" w:space="8" w:color="FF0000"/>
                    <w:right w:val="single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16</Pages>
  <Words>5517</Words>
  <Characters>31452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PC</cp:lastModifiedBy>
  <cp:revision>9</cp:revision>
  <dcterms:created xsi:type="dcterms:W3CDTF">2022-08-27T12:06:00Z</dcterms:created>
  <dcterms:modified xsi:type="dcterms:W3CDTF">2023-12-19T21:34:00Z</dcterms:modified>
</cp:coreProperties>
</file>